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r>
        <w:rPr>
          <w:rFonts w:ascii="Arial" w:hAnsi="Arial" w:cs="Arial"/>
          <w:noProof/>
          <w:color w:val="222222"/>
        </w:rPr>
        <w:drawing>
          <wp:inline distT="0" distB="0" distL="0" distR="0">
            <wp:extent cx="1714500" cy="581025"/>
            <wp:effectExtent l="19050" t="0" r="0" b="0"/>
            <wp:docPr id="1" name="Immagine 1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962" w:rsidRDefault="00F02962" w:rsidP="00F02962">
      <w:pPr>
        <w:pStyle w:val="NormaleWeb"/>
        <w:shd w:val="clear" w:color="auto" w:fill="FFFFFF"/>
        <w:jc w:val="center"/>
        <w:rPr>
          <w:color w:val="222222"/>
        </w:rPr>
      </w:pPr>
      <w:r>
        <w:rPr>
          <w:rStyle w:val="Enfasicorsivo"/>
          <w:b/>
          <w:bCs/>
          <w:color w:val="222222"/>
        </w:rPr>
        <w:t>Sospesa la restituzione degli scatti di anzianità.</w:t>
      </w:r>
      <w:r>
        <w:rPr>
          <w:rStyle w:val="apple-converted-space"/>
          <w:b/>
          <w:bCs/>
          <w:i/>
          <w:iCs/>
          <w:color w:val="222222"/>
        </w:rPr>
        <w:t> </w:t>
      </w:r>
      <w:r>
        <w:rPr>
          <w:color w:val="222222"/>
        </w:rPr>
        <w:br/>
      </w:r>
      <w:r>
        <w:rPr>
          <w:rStyle w:val="Enfasicorsivo"/>
          <w:b/>
          <w:bCs/>
          <w:color w:val="222222"/>
        </w:rPr>
        <w:t>Premiata l'iniziativa dei lavoratori e delle organizzazioni sindacali.</w:t>
      </w:r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r>
        <w:rPr>
          <w:color w:val="222222"/>
        </w:rPr>
        <w:t>La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decisione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del Consiglio dei Ministri di oggi di</w:t>
      </w:r>
      <w:r>
        <w:rPr>
          <w:rStyle w:val="apple-converted-space"/>
          <w:color w:val="222222"/>
        </w:rPr>
        <w:t> </w:t>
      </w:r>
      <w:r>
        <w:rPr>
          <w:rStyle w:val="Enfasicorsivo"/>
          <w:b/>
          <w:bCs/>
          <w:color w:val="222222"/>
        </w:rPr>
        <w:t>sospendere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la</w:t>
      </w:r>
      <w:r>
        <w:rPr>
          <w:rStyle w:val="apple-converted-space"/>
          <w:color w:val="222222"/>
        </w:rPr>
        <w:t> </w:t>
      </w:r>
      <w:hyperlink r:id="rId5" w:tgtFrame="_blank" w:history="1">
        <w:r>
          <w:rPr>
            <w:rStyle w:val="Collegamentoipertestuale"/>
            <w:color w:val="1155CC"/>
          </w:rPr>
          <w:t>restituzione gli scatti di anzianità</w:t>
        </w:r>
      </w:hyperlink>
      <w:r>
        <w:rPr>
          <w:rStyle w:val="apple-converted-space"/>
          <w:color w:val="222222"/>
        </w:rPr>
        <w:t> </w:t>
      </w:r>
      <w:r>
        <w:rPr>
          <w:color w:val="222222"/>
        </w:rPr>
        <w:t xml:space="preserve">percepiti da docenti e </w:t>
      </w:r>
      <w:proofErr w:type="spellStart"/>
      <w:r>
        <w:rPr>
          <w:color w:val="222222"/>
        </w:rPr>
        <w:t>Ata</w:t>
      </w:r>
      <w:proofErr w:type="spellEnd"/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è un atto dovuto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ma non è la soluzione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per fermare questa operazione di pirateria politica e contrattuale.</w:t>
      </w:r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r>
        <w:rPr>
          <w:color w:val="222222"/>
        </w:rPr>
        <w:t xml:space="preserve">L’iniziativa delle organizzazioni sindacali,la reazione del personale della scuola, le prese di posizioni decise da parte delle forze </w:t>
      </w:r>
      <w:proofErr w:type="spellStart"/>
      <w:r>
        <w:rPr>
          <w:color w:val="222222"/>
        </w:rPr>
        <w:t>poltiche</w:t>
      </w:r>
      <w:proofErr w:type="spellEnd"/>
      <w:r>
        <w:rPr>
          <w:color w:val="222222"/>
        </w:rPr>
        <w:t xml:space="preserve">, a partire dal neo segretario del PD Matteo </w:t>
      </w:r>
      <w:proofErr w:type="spellStart"/>
      <w:r>
        <w:rPr>
          <w:color w:val="222222"/>
        </w:rPr>
        <w:t>Renzi</w:t>
      </w:r>
      <w:proofErr w:type="spellEnd"/>
      <w:r>
        <w:rPr>
          <w:color w:val="222222"/>
        </w:rPr>
        <w:t>, hanno determinato il dietrofront del Governo.</w:t>
      </w:r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r>
        <w:rPr>
          <w:rStyle w:val="Enfasigrassetto"/>
          <w:color w:val="222222"/>
        </w:rPr>
        <w:t>Sarà sciopero se questa decisione non sarà definitiva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e non  si estenderà anche al ripristino degli scatti 2012 e 2013 e agli altri tagli delle buste paga dei lavoratori. In assenza di risposte concrete, nelle prossime ore avvieremo le procedure con il tentativo di conciliazione.</w:t>
      </w:r>
      <w:r>
        <w:rPr>
          <w:color w:val="222222"/>
        </w:rPr>
        <w:br/>
        <w:t>I motivi della nostra protesta riguardano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anche altre questioni altrettanto gravi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che colpiscono il personale della scuola: la</w:t>
      </w:r>
      <w:r>
        <w:rPr>
          <w:rStyle w:val="apple-converted-space"/>
          <w:color w:val="222222"/>
        </w:rPr>
        <w:t> </w:t>
      </w:r>
      <w:hyperlink r:id="rId6" w:tgtFrame="_blank" w:history="1">
        <w:r>
          <w:rPr>
            <w:rStyle w:val="Collegamentoipertestuale"/>
            <w:b/>
            <w:bCs/>
            <w:color w:val="1155CC"/>
          </w:rPr>
          <w:t xml:space="preserve">restituzione delle posizioni economiche </w:t>
        </w:r>
        <w:proofErr w:type="spellStart"/>
        <w:r>
          <w:rPr>
            <w:rStyle w:val="Collegamentoipertestuale"/>
            <w:b/>
            <w:bCs/>
            <w:color w:val="1155CC"/>
          </w:rPr>
          <w:t>Ata</w:t>
        </w:r>
        <w:proofErr w:type="spellEnd"/>
      </w:hyperlink>
      <w:r>
        <w:rPr>
          <w:color w:val="222222"/>
        </w:rPr>
        <w:t xml:space="preserve">, </w:t>
      </w:r>
      <w:proofErr w:type="spellStart"/>
      <w:r>
        <w:rPr>
          <w:color w:val="222222"/>
        </w:rPr>
        <w:t>il</w:t>
      </w:r>
      <w:hyperlink r:id="rId7" w:tgtFrame="_blank" w:history="1">
        <w:r>
          <w:rPr>
            <w:rStyle w:val="Collegamentoipertestuale"/>
            <w:b/>
            <w:bCs/>
            <w:color w:val="1155CC"/>
          </w:rPr>
          <w:t>mancato</w:t>
        </w:r>
        <w:proofErr w:type="spellEnd"/>
        <w:r>
          <w:rPr>
            <w:rStyle w:val="Collegamentoipertestuale"/>
            <w:b/>
            <w:bCs/>
            <w:color w:val="1155CC"/>
          </w:rPr>
          <w:t xml:space="preserve"> pagamento degli stipendi e delle ferie ai supplenti</w:t>
        </w:r>
      </w:hyperlink>
      <w:r>
        <w:rPr>
          <w:color w:val="222222"/>
        </w:rPr>
        <w:t>, la</w:t>
      </w:r>
      <w:r>
        <w:rPr>
          <w:rStyle w:val="apple-converted-space"/>
          <w:color w:val="222222"/>
        </w:rPr>
        <w:t> </w:t>
      </w:r>
      <w:hyperlink r:id="rId8" w:tgtFrame="_blank" w:history="1">
        <w:r>
          <w:rPr>
            <w:rStyle w:val="Collegamentoipertestuale"/>
            <w:b/>
            <w:bCs/>
            <w:color w:val="1155CC"/>
          </w:rPr>
          <w:t>riduzione del salario di posizione ai dirigenti scolastici</w:t>
        </w:r>
      </w:hyperlink>
      <w:r>
        <w:rPr>
          <w:color w:val="222222"/>
        </w:rPr>
        <w:t>.</w:t>
      </w:r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r>
        <w:rPr>
          <w:color w:val="222222"/>
        </w:rPr>
        <w:t>Cifre alla mano con le operazioni sopra citate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si tagliano quasi 950 milioni di euro alla scuola</w:t>
      </w:r>
      <w:r>
        <w:rPr>
          <w:color w:val="222222"/>
        </w:rPr>
        <w:t xml:space="preserve">: 700 milioni per blocco </w:t>
      </w:r>
      <w:proofErr w:type="spellStart"/>
      <w:r>
        <w:rPr>
          <w:color w:val="222222"/>
        </w:rPr>
        <w:t>deli</w:t>
      </w:r>
      <w:proofErr w:type="spellEnd"/>
      <w:r>
        <w:rPr>
          <w:color w:val="222222"/>
        </w:rPr>
        <w:t xml:space="preserve"> scatti 2012 e 2013, 158 milioni per il mancato pagamento delle ferie ai supplenti, e circa 50 milioni per blocco posizioni economiche degli </w:t>
      </w:r>
      <w:proofErr w:type="spellStart"/>
      <w:r>
        <w:rPr>
          <w:color w:val="222222"/>
        </w:rPr>
        <w:t>Ata</w:t>
      </w:r>
      <w:proofErr w:type="spellEnd"/>
      <w:r>
        <w:rPr>
          <w:color w:val="222222"/>
        </w:rPr>
        <w:t xml:space="preserve"> e 16 milioni per blocco del salario dei dirigenti scolastici.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br/>
        <w:t>Tutte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le forze politiche si sono impegnate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davanti al Paese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a non tagliare più neanche un euro alla scuola pubblica</w:t>
      </w:r>
      <w:r>
        <w:rPr>
          <w:color w:val="222222"/>
        </w:rPr>
        <w:t xml:space="preserve">. Lo stesso impegno era stato assunto dalla Ministra </w:t>
      </w:r>
      <w:proofErr w:type="spellStart"/>
      <w:r>
        <w:rPr>
          <w:color w:val="222222"/>
        </w:rPr>
        <w:t>Carrozza.</w:t>
      </w:r>
      <w:r>
        <w:rPr>
          <w:rStyle w:val="Enfasigrassetto"/>
          <w:color w:val="222222"/>
        </w:rPr>
        <w:t>Ma</w:t>
      </w:r>
      <w:proofErr w:type="spellEnd"/>
      <w:r>
        <w:rPr>
          <w:rStyle w:val="Enfasigrassetto"/>
          <w:color w:val="222222"/>
        </w:rPr>
        <w:t xml:space="preserve"> i fatti vanno in direzione opposta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con tagli ulteriori, riduzioni dei diritti e blocco dei contratti nazionali</w:t>
      </w:r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r>
        <w:rPr>
          <w:color w:val="222222"/>
        </w:rPr>
        <w:t>È arrivato il momento di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tradurre le dichiarazioni di principio in fatti</w:t>
      </w:r>
      <w:r>
        <w:rPr>
          <w:color w:val="222222"/>
        </w:rPr>
        <w:t>: bloccare definitivamente il taglio in busta paga, ripristinare gli scatti 2012 e 2013, pagare regolarmente i supplenti e liberare i soldi già stanziati dai contratti nazionali.</w:t>
      </w:r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r>
        <w:rPr>
          <w:color w:val="222222"/>
        </w:rPr>
        <w:t>Per fare ciò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è necessario investire risorse fresche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 xml:space="preserve">per valorizzare e riconoscere il ruolo sociale svolto da migliaia di docenti e </w:t>
      </w:r>
      <w:proofErr w:type="spellStart"/>
      <w:r>
        <w:rPr>
          <w:color w:val="222222"/>
        </w:rPr>
        <w:t>Ata</w:t>
      </w:r>
      <w:proofErr w:type="spellEnd"/>
      <w:r>
        <w:rPr>
          <w:color w:val="222222"/>
        </w:rPr>
        <w:t xml:space="preserve"> impegnati tutti i giorni a far funzionare il bene più prezioso di un Paese democratico: la scuola pubblica.</w:t>
      </w:r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r>
        <w:rPr>
          <w:rStyle w:val="Enfasigrassetto"/>
          <w:color w:val="222222"/>
        </w:rPr>
        <w:t>Siamo pronti a indire lo stato di agitazione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e mobilitazione permanente e di apertura di un serrato confronto nei Collegi Docenti e negli altri Organi collegiali per una valutazione e un'azione conseguente sulla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permanenza delle condizioni per l'espletamento delle attività aggiuntive</w:t>
      </w:r>
      <w:r>
        <w:rPr>
          <w:color w:val="222222"/>
        </w:rPr>
        <w:t>.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br/>
      </w:r>
      <w:r>
        <w:rPr>
          <w:rStyle w:val="Enfasigrassetto"/>
          <w:color w:val="222222"/>
        </w:rPr>
        <w:t>Tutto dipenderà</w:t>
      </w:r>
      <w:r>
        <w:rPr>
          <w:color w:val="222222"/>
        </w:rPr>
        <w:t>, dunque,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dalla serietà delle proposte che ci farà il Governo</w:t>
      </w:r>
      <w:r>
        <w:rPr>
          <w:color w:val="222222"/>
        </w:rPr>
        <w:t>, sperando che la smetta di imbrogliare le carte per imporre di manovra in manovra, di circolare in circolare solo tagli alle retribuzioni e ai diritti.</w:t>
      </w:r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r>
        <w:rPr>
          <w:rStyle w:val="Enfasigrassetto"/>
          <w:color w:val="222222"/>
        </w:rPr>
        <w:t>Ci attendiamo una urgente convocazione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da parte della Ministra Carrozza per sapere come intende</w:t>
      </w:r>
      <w:r>
        <w:rPr>
          <w:rStyle w:val="apple-converted-space"/>
          <w:color w:val="222222"/>
        </w:rPr>
        <w:t> </w:t>
      </w:r>
      <w:r>
        <w:rPr>
          <w:rStyle w:val="Enfasigrassetto"/>
          <w:color w:val="222222"/>
        </w:rPr>
        <w:t>mettere fine a questo balletto indecente di responsabilità</w:t>
      </w:r>
      <w:r>
        <w:rPr>
          <w:rStyle w:val="apple-converted-space"/>
          <w:color w:val="222222"/>
        </w:rPr>
        <w:t> </w:t>
      </w:r>
      <w:r>
        <w:rPr>
          <w:color w:val="222222"/>
        </w:rPr>
        <w:t>che si scarica sulle condizioni salariali e normative del personale della scuola.</w:t>
      </w:r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r>
        <w:rPr>
          <w:color w:val="222222"/>
        </w:rPr>
        <w:lastRenderedPageBreak/>
        <w:t>Cordialmente</w:t>
      </w:r>
      <w:r>
        <w:rPr>
          <w:color w:val="222222"/>
        </w:rPr>
        <w:br/>
        <w:t>FLC CGIL nazionale</w:t>
      </w:r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r>
        <w:rPr>
          <w:rStyle w:val="Enfasigrassetto"/>
          <w:i/>
          <w:iCs/>
          <w:color w:val="222222"/>
        </w:rPr>
        <w:t>In evidenza</w:t>
      </w:r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hyperlink r:id="rId9" w:tgtFrame="_blank" w:history="1">
        <w:r>
          <w:rPr>
            <w:rStyle w:val="Collegamentoipertestuale"/>
            <w:color w:val="1155CC"/>
          </w:rPr>
          <w:t>Come si va in pensione nella scuola nel 2014. Scadenza domande 7 febbraio</w:t>
        </w:r>
      </w:hyperlink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hyperlink r:id="rId10" w:tgtFrame="_blank" w:history="1">
        <w:r>
          <w:rPr>
            <w:rStyle w:val="Collegamentoipertestuale"/>
            <w:color w:val="1155CC"/>
          </w:rPr>
          <w:t>Posizioni economiche ATA: il Ministero impone il recupero forzoso delle somme già percepite</w:t>
        </w:r>
      </w:hyperlink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r>
        <w:rPr>
          <w:rStyle w:val="Enfasicorsivo"/>
          <w:b/>
          <w:bCs/>
          <w:color w:val="222222"/>
        </w:rPr>
        <w:t>Notizie scuola</w:t>
      </w:r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hyperlink r:id="rId11" w:tgtFrame="_blank" w:history="1">
        <w:r>
          <w:rPr>
            <w:rStyle w:val="Collegamentoipertestuale"/>
            <w:color w:val="1155CC"/>
          </w:rPr>
          <w:t>Nomine all’estero: lettera unitaria dei sindacati ai ministri Bonino e Carrozza</w:t>
        </w:r>
      </w:hyperlink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hyperlink r:id="rId12" w:tgtFrame="_blank" w:history="1">
        <w:r>
          <w:rPr>
            <w:rStyle w:val="Collegamentoipertestuale"/>
            <w:color w:val="1155CC"/>
          </w:rPr>
          <w:t>Programma Annuale 2014: la sintesi dei lavori</w:t>
        </w:r>
      </w:hyperlink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hyperlink r:id="rId13" w:tgtFrame="_blank" w:history="1">
        <w:r>
          <w:rPr>
            <w:rStyle w:val="Collegamentoipertestuale"/>
            <w:color w:val="1155CC"/>
          </w:rPr>
          <w:t>Interrompiamo lo scempio della scuola, smascheriamo tutte le ipocrisie</w:t>
        </w:r>
      </w:hyperlink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hyperlink r:id="rId14" w:tgtFrame="_blank" w:history="1">
        <w:r>
          <w:rPr>
            <w:rStyle w:val="Collegamentoipertestuale"/>
            <w:color w:val="1155CC"/>
          </w:rPr>
          <w:t>Tutte le notizie canale scuola</w:t>
        </w:r>
      </w:hyperlink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r>
        <w:rPr>
          <w:rStyle w:val="Enfasicorsivo"/>
          <w:b/>
          <w:bCs/>
          <w:color w:val="222222"/>
        </w:rPr>
        <w:t>Altre notizie di interesse</w:t>
      </w:r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hyperlink r:id="rId15" w:tgtFrame="_blank" w:history="1">
        <w:r>
          <w:rPr>
            <w:rStyle w:val="Collegamentoipertestuale"/>
            <w:color w:val="1155CC"/>
          </w:rPr>
          <w:t xml:space="preserve">FLC CGIL mobile: la versione per </w:t>
        </w:r>
        <w:proofErr w:type="spellStart"/>
        <w:r>
          <w:rPr>
            <w:rStyle w:val="Collegamentoipertestuale"/>
            <w:color w:val="1155CC"/>
          </w:rPr>
          <w:t>smartphone</w:t>
        </w:r>
        <w:proofErr w:type="spellEnd"/>
        <w:r>
          <w:rPr>
            <w:rStyle w:val="Collegamentoipertestuale"/>
            <w:color w:val="1155CC"/>
          </w:rPr>
          <w:t xml:space="preserve"> del nostro sito</w:t>
        </w:r>
      </w:hyperlink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hyperlink r:id="rId16" w:tgtFrame="_blank" w:history="1">
        <w:r>
          <w:rPr>
            <w:rStyle w:val="Collegamentoipertestuale"/>
            <w:color w:val="1155CC"/>
          </w:rPr>
          <w:t>Il calendario 2014 con le vignette di Staino</w:t>
        </w:r>
      </w:hyperlink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hyperlink r:id="rId17" w:tgtFrame="_blank" w:history="1">
        <w:proofErr w:type="spellStart"/>
        <w:r>
          <w:rPr>
            <w:rStyle w:val="Collegamentoipertestuale"/>
            <w:color w:val="1155CC"/>
          </w:rPr>
          <w:t>Conoscenda</w:t>
        </w:r>
        <w:proofErr w:type="spellEnd"/>
        <w:r>
          <w:rPr>
            <w:rStyle w:val="Collegamentoipertestuale"/>
            <w:color w:val="1155CC"/>
          </w:rPr>
          <w:t xml:space="preserve"> è più di un'agenda</w:t>
        </w:r>
      </w:hyperlink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hyperlink r:id="rId18" w:tgtFrame="_blank" w:history="1">
        <w:r>
          <w:rPr>
            <w:rStyle w:val="Collegamentoipertestuale"/>
            <w:color w:val="1155CC"/>
          </w:rPr>
          <w:t>Servizi assicurativi per iscritti e RSU FLC CGIL</w:t>
        </w:r>
      </w:hyperlink>
    </w:p>
    <w:p w:rsidR="00F02962" w:rsidRDefault="00F02962" w:rsidP="00F02962">
      <w:pPr>
        <w:pStyle w:val="NormaleWeb"/>
        <w:shd w:val="clear" w:color="auto" w:fill="FFFFFF"/>
        <w:rPr>
          <w:color w:val="222222"/>
        </w:rPr>
      </w:pPr>
      <w:hyperlink r:id="rId19" w:tgtFrame="_blank" w:history="1">
        <w:r>
          <w:rPr>
            <w:rStyle w:val="Collegamentoipertestuale"/>
            <w:color w:val="1155CC"/>
          </w:rPr>
          <w:t xml:space="preserve">Vuoi ricevere gratuitamente i prossimi numeri del Giornale della </w:t>
        </w:r>
        <w:proofErr w:type="spellStart"/>
        <w:r>
          <w:rPr>
            <w:rStyle w:val="Collegamentoipertestuale"/>
            <w:color w:val="1155CC"/>
          </w:rPr>
          <w:t>effelleci</w:t>
        </w:r>
        <w:proofErr w:type="spellEnd"/>
        <w:r>
          <w:rPr>
            <w:rStyle w:val="Collegamentoipertestuale"/>
            <w:color w:val="1155CC"/>
          </w:rPr>
          <w:t>? Clicca qui</w:t>
        </w:r>
      </w:hyperlink>
    </w:p>
    <w:p w:rsidR="00F43EA7" w:rsidRDefault="00F43EA7"/>
    <w:sectPr w:rsidR="00F43EA7" w:rsidSect="00F43E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02962"/>
    <w:rsid w:val="00F02962"/>
    <w:rsid w:val="00F43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3E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0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02962"/>
    <w:rPr>
      <w:i/>
      <w:iCs/>
    </w:rPr>
  </w:style>
  <w:style w:type="character" w:customStyle="1" w:styleId="apple-converted-space">
    <w:name w:val="apple-converted-space"/>
    <w:basedOn w:val="Carpredefinitoparagrafo"/>
    <w:rsid w:val="00F02962"/>
  </w:style>
  <w:style w:type="character" w:styleId="Enfasigrassetto">
    <w:name w:val="Strong"/>
    <w:basedOn w:val="Carpredefinitoparagrafo"/>
    <w:uiPriority w:val="22"/>
    <w:qFormat/>
    <w:rsid w:val="00F0296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F0296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cgil.it/scuola/dirigenti/la-retribuzione-dei-dirigenti-scolastici-non-deve-diminuire.flc" TargetMode="External"/><Relationship Id="rId13" Type="http://schemas.openxmlformats.org/officeDocument/2006/relationships/hyperlink" Target="http://www.flcgil.it/regioni/toscana/interrompiamo-lo-scempio-della-scuola-smascheriamo-tutte-le-ipocrisie.flc" TargetMode="External"/><Relationship Id="rId18" Type="http://schemas.openxmlformats.org/officeDocument/2006/relationships/hyperlink" Target="http://www.flcgil.it/sindacato/servizi-agli-iscritti/servizi-assicurativi-per-iscritti-e-rsu-flc-cgil.fl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flcgil.it/scuola/precari/il-mancato-coordinamento-tra-i-centri-ministeriali-impedisce-il-pagamento-dei-supplenti-temporanei.flc" TargetMode="External"/><Relationship Id="rId12" Type="http://schemas.openxmlformats.org/officeDocument/2006/relationships/hyperlink" Target="http://www.flcgil.it/scuola/programma-annuale-2014-la-sintesi-dei-lavori.flc" TargetMode="External"/><Relationship Id="rId17" Type="http://schemas.openxmlformats.org/officeDocument/2006/relationships/hyperlink" Target="http://www.flcgil.it/attualita/sindacato/conoscenda-e-piu-di-un-agenda.fl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attualita/sindacato/il-calendario-2014-di-edizioni-conoscenza.fl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lcgil.it/scuola/posizioni-economiche-ata-il-ministero-impone-il-recupero-forzoso-delle-somme-gia-percepite.flc" TargetMode="External"/><Relationship Id="rId11" Type="http://schemas.openxmlformats.org/officeDocument/2006/relationships/hyperlink" Target="http://www.flcgil.it/scuola/scuole-italiane-estero/nomine-all-estero-lettera-unitaria-dei-sindacati-ai-ministri-bonino-e-carrozza.flc" TargetMode="External"/><Relationship Id="rId5" Type="http://schemas.openxmlformats.org/officeDocument/2006/relationships/hyperlink" Target="http://www.flcgil.it/scuola/scatti-anzianita-2013-il-governo-si-riprende-gli-aumenti-giustamente-percepiti.flc" TargetMode="External"/><Relationship Id="rId15" Type="http://schemas.openxmlformats.org/officeDocument/2006/relationships/hyperlink" Target="http://www.flcgil.it/attualita/sindacato/flc-cgil-mobile-la-versione-per-smartphone-del-nostro-sito.flc" TargetMode="External"/><Relationship Id="rId10" Type="http://schemas.openxmlformats.org/officeDocument/2006/relationships/hyperlink" Target="http://www.flcgil.it/scuola/posizioni-economiche-ata-il-ministero-impone-il-recupero-forzoso-delle-somme-gia-percepite.flc" TargetMode="External"/><Relationship Id="rId19" Type="http://schemas.openxmlformats.org/officeDocument/2006/relationships/hyperlink" Target="http://servizi.flcgil.it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lcgil.it/attualita/previdenza/come-si-va-in-pensione-nella-scuola-nel-2014.flc" TargetMode="External"/><Relationship Id="rId14" Type="http://schemas.openxmlformats.org/officeDocument/2006/relationships/hyperlink" Target="http://www.flcgil.it/scuol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844</Words>
  <Characters>4817</Characters>
  <Application>Microsoft Office Word</Application>
  <DocSecurity>0</DocSecurity>
  <Lines>40</Lines>
  <Paragraphs>11</Paragraphs>
  <ScaleCrop>false</ScaleCrop>
  <Company>Worgroup</Company>
  <LinksUpToDate>false</LinksUpToDate>
  <CharactersWithSpaces>5650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2014-01-10T21:31:00Z</dcterms:created>
  <dcterms:modified xsi:type="dcterms:W3CDTF">2014-01-10T21:31:00Z</dcterms:modified>
</cp:coreProperties>
</file>