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EC" w:rsidRDefault="00781CFC">
      <w:r w:rsidRPr="00781CFC">
        <w:t>[FLC CGIL] Problematiche ATA: poste le premesse per sbloccare la situazione</w:t>
      </w:r>
    </w:p>
    <w:p w:rsidR="00781CFC" w:rsidRDefault="00781CFC"/>
    <w:p w:rsidR="00781CFC" w:rsidRDefault="00781CFC"/>
    <w:p w:rsidR="00781CFC" w:rsidRDefault="00781CFC"/>
    <w:p w:rsidR="00781CFC" w:rsidRDefault="00781CFC" w:rsidP="00781CFC">
      <w:pPr>
        <w:pStyle w:val="NormaleWeb"/>
        <w:jc w:val="center"/>
      </w:pPr>
      <w:r>
        <w:rPr>
          <w:rStyle w:val="Enfasigrassetto"/>
          <w:i/>
          <w:iCs/>
        </w:rPr>
        <w:t>Problematiche ATA: poste le premesse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per sbloccare la situazione</w:t>
      </w:r>
    </w:p>
    <w:p w:rsidR="00781CFC" w:rsidRDefault="00781CFC" w:rsidP="00781CFC">
      <w:pPr>
        <w:pStyle w:val="NormaleWeb"/>
      </w:pPr>
      <w:r>
        <w:t xml:space="preserve">Il </w:t>
      </w:r>
      <w:r>
        <w:rPr>
          <w:rStyle w:val="Enfasigrassetto"/>
        </w:rPr>
        <w:t>Ministero dell’Istruzione, Università e Ricerca</w:t>
      </w:r>
      <w:r>
        <w:t xml:space="preserve"> si è </w:t>
      </w:r>
      <w:hyperlink r:id="rId4" w:tgtFrame="_blank" w:history="1">
        <w:r>
          <w:rPr>
            <w:rStyle w:val="Collegamentoipertestuale"/>
          </w:rPr>
          <w:t>impegnato</w:t>
        </w:r>
      </w:hyperlink>
      <w:r>
        <w:t xml:space="preserve"> ad </w:t>
      </w:r>
      <w:r>
        <w:rPr>
          <w:rStyle w:val="Enfasigrassetto"/>
        </w:rPr>
        <w:t>aprire un confronto politico</w:t>
      </w:r>
      <w:r>
        <w:t xml:space="preserve"> per trovare soluzioni strutturali idonee a </w:t>
      </w:r>
      <w:r>
        <w:rPr>
          <w:rStyle w:val="Enfasigrassetto"/>
        </w:rPr>
        <w:t>superare le emergenze ATA</w:t>
      </w:r>
      <w:r>
        <w:t>.</w:t>
      </w:r>
    </w:p>
    <w:p w:rsidR="00781CFC" w:rsidRDefault="00781CFC" w:rsidP="00781CFC">
      <w:pPr>
        <w:pStyle w:val="NormaleWeb"/>
      </w:pPr>
      <w:r>
        <w:t xml:space="preserve">È questo l’esito di un </w:t>
      </w:r>
      <w:r>
        <w:rPr>
          <w:rStyle w:val="Enfasigrassetto"/>
        </w:rPr>
        <w:t>serrato confronto</w:t>
      </w:r>
      <w:r>
        <w:t xml:space="preserve">, richiesto con forza dalle organizzazioni sindacali e in particolare dalla </w:t>
      </w:r>
      <w:r>
        <w:rPr>
          <w:rStyle w:val="Enfasigrassetto"/>
        </w:rPr>
        <w:t>FLC CGIL</w:t>
      </w:r>
      <w:r>
        <w:t xml:space="preserve"> che aveva su questo raccolto e presentato alla Ministra Fedeli circa </w:t>
      </w:r>
      <w:hyperlink r:id="rId5" w:history="1">
        <w:r>
          <w:rPr>
            <w:rStyle w:val="Collegamentoipertestuale"/>
          </w:rPr>
          <w:t>70.000 firme</w:t>
        </w:r>
      </w:hyperlink>
      <w:r>
        <w:t xml:space="preserve"> con la petizione </w:t>
      </w:r>
      <w:r>
        <w:rPr>
          <w:rStyle w:val="Enfasigrassetto"/>
        </w:rPr>
        <w:t>#</w:t>
      </w:r>
      <w:proofErr w:type="spellStart"/>
      <w:r>
        <w:rPr>
          <w:rStyle w:val="Enfasigrassetto"/>
        </w:rPr>
        <w:t>sbloccATA</w:t>
      </w:r>
      <w:proofErr w:type="spellEnd"/>
      <w:r>
        <w:rPr>
          <w:rStyle w:val="Enfasigrassetto"/>
        </w:rPr>
        <w:t xml:space="preserve"> </w:t>
      </w:r>
      <w:r>
        <w:t>e </w:t>
      </w:r>
      <w:hyperlink r:id="rId6" w:tgtFrame="_blank" w:history="1">
        <w:r>
          <w:rPr>
            <w:rStyle w:val="Collegamentoipertestuale"/>
          </w:rPr>
          <w:t>annunciato</w:t>
        </w:r>
      </w:hyperlink>
      <w:r>
        <w:t xml:space="preserve"> la proclamazione dello stato di agitazione in caso di inerzia dell’amministrazione.</w:t>
      </w:r>
    </w:p>
    <w:p w:rsidR="00781CFC" w:rsidRDefault="00781CFC" w:rsidP="00781CFC">
      <w:pPr>
        <w:pStyle w:val="NormaleWeb"/>
      </w:pPr>
      <w:r>
        <w:t xml:space="preserve">Il </w:t>
      </w:r>
      <w:hyperlink r:id="rId7" w:tgtFrame="_blank" w:history="1">
        <w:r>
          <w:rPr>
            <w:rStyle w:val="Collegamentoipertestuale"/>
          </w:rPr>
          <w:t>risultato</w:t>
        </w:r>
      </w:hyperlink>
      <w:r>
        <w:t xml:space="preserve"> è un’</w:t>
      </w:r>
      <w:r>
        <w:rPr>
          <w:rStyle w:val="Enfasigrassetto"/>
        </w:rPr>
        <w:t>intesa politica</w:t>
      </w:r>
      <w:r>
        <w:t xml:space="preserve"> sulle maggiori questioni riguardanti le difficili e talora drammatiche </w:t>
      </w:r>
      <w:r>
        <w:rPr>
          <w:rStyle w:val="Enfasigrassetto"/>
        </w:rPr>
        <w:t>condizioni di lavoro del personale ATA della scuola</w:t>
      </w:r>
      <w:r>
        <w:t>.</w:t>
      </w:r>
      <w:r>
        <w:br/>
        <w:t xml:space="preserve">Il MIUR ha anche convenuto con le organizzazioni sindacali di </w:t>
      </w:r>
      <w:r>
        <w:rPr>
          <w:rStyle w:val="Enfasigrassetto"/>
        </w:rPr>
        <w:t>lavorare nell’immediato</w:t>
      </w:r>
      <w:r>
        <w:t xml:space="preserve"> alla soluzione dei problemi legati al </w:t>
      </w:r>
      <w:r>
        <w:rPr>
          <w:rStyle w:val="Enfasigrassetto"/>
        </w:rPr>
        <w:t>conferimento delle supplenze</w:t>
      </w:r>
      <w:r>
        <w:t xml:space="preserve">, tanto che ha già emanato una </w:t>
      </w:r>
      <w:hyperlink r:id="rId8" w:tgtFrame="_blank" w:history="1">
        <w:r>
          <w:rPr>
            <w:rStyle w:val="Collegamentoipertestuale"/>
          </w:rPr>
          <w:t>circolare di chiarimento</w:t>
        </w:r>
      </w:hyperlink>
      <w:r>
        <w:t xml:space="preserve"> ai propri uffici.</w:t>
      </w:r>
      <w:r>
        <w:br/>
        <w:t xml:space="preserve">Abbiamo ottenuto l’impegno a </w:t>
      </w:r>
      <w:r>
        <w:rPr>
          <w:rStyle w:val="Enfasigrassetto"/>
        </w:rPr>
        <w:t>proseguire il confronto</w:t>
      </w:r>
      <w:r>
        <w:t xml:space="preserve"> sulle problematiche ATA entro le prossime settimane. </w:t>
      </w:r>
      <w:r>
        <w:rPr>
          <w:rStyle w:val="Enfasigrassetto"/>
        </w:rPr>
        <w:t>È un fatto di primaria importanza.</w:t>
      </w:r>
    </w:p>
    <w:p w:rsidR="00781CFC" w:rsidRDefault="00781CFC" w:rsidP="00781CFC">
      <w:pPr>
        <w:pStyle w:val="NormaleWeb"/>
      </w:pPr>
      <w:r>
        <w:t xml:space="preserve">Ci </w:t>
      </w:r>
      <w:r>
        <w:rPr>
          <w:rStyle w:val="Enfasigrassetto"/>
        </w:rPr>
        <w:t>attendiamo</w:t>
      </w:r>
      <w:r>
        <w:t xml:space="preserve"> ora che questi </w:t>
      </w:r>
      <w:r>
        <w:rPr>
          <w:rStyle w:val="Enfasigrassetto"/>
        </w:rPr>
        <w:t>impegni</w:t>
      </w:r>
      <w:r>
        <w:t xml:space="preserve"> vengano </w:t>
      </w:r>
      <w:r>
        <w:rPr>
          <w:rStyle w:val="Enfasigrassetto"/>
        </w:rPr>
        <w:t>onorati dall’amministrazione</w:t>
      </w:r>
      <w:r>
        <w:t>, rimanendo pronti ad ogni iniziativa che si rendesse necessaria ad assicurare la qualità del servizio, oggi fortemente intaccata dalla politica dei tagli, e la tutela dei diritti del personale.</w:t>
      </w:r>
    </w:p>
    <w:p w:rsidR="00781CFC" w:rsidRDefault="00781CFC" w:rsidP="00781CFC">
      <w:pPr>
        <w:pStyle w:val="NormaleWeb"/>
      </w:pPr>
      <w:hyperlink r:id="rId9" w:history="1">
        <w:r>
          <w:rPr>
            <w:rStyle w:val="Collegamentoipertestuale"/>
          </w:rPr>
          <w:t>Continua a leggere la notizia</w:t>
        </w:r>
      </w:hyperlink>
    </w:p>
    <w:p w:rsidR="00781CFC" w:rsidRDefault="00781CFC" w:rsidP="00781CFC">
      <w:pPr>
        <w:pStyle w:val="NormaleWeb"/>
      </w:pPr>
      <w:r>
        <w:t>Cordialmente</w:t>
      </w:r>
      <w:r>
        <w:br/>
        <w:t>FLC CGIL nazionale</w:t>
      </w:r>
    </w:p>
    <w:p w:rsidR="00781CFC" w:rsidRDefault="00781CFC" w:rsidP="00781CFC">
      <w:pPr>
        <w:pStyle w:val="NormaleWeb"/>
      </w:pPr>
      <w:r>
        <w:rPr>
          <w:rStyle w:val="Enfasigrassetto"/>
          <w:i/>
          <w:iCs/>
        </w:rPr>
        <w:t>In evidenza</w:t>
      </w:r>
    </w:p>
    <w:p w:rsidR="00781CFC" w:rsidRDefault="00781CFC" w:rsidP="00781CFC">
      <w:pPr>
        <w:pStyle w:val="NormaleWeb"/>
      </w:pPr>
      <w:hyperlink r:id="rId10" w:history="1">
        <w:r>
          <w:rPr>
            <w:rStyle w:val="Collegamentoipertestuale"/>
          </w:rPr>
          <w:t xml:space="preserve">Concorso dirigenti scolastici: pubblicato il regolamento </w:t>
        </w:r>
      </w:hyperlink>
    </w:p>
    <w:p w:rsidR="00781CFC" w:rsidRDefault="00781CFC" w:rsidP="00781CFC">
      <w:pPr>
        <w:pStyle w:val="NormaleWeb"/>
      </w:pPr>
      <w:hyperlink r:id="rId11" w:history="1">
        <w:r>
          <w:rPr>
            <w:rStyle w:val="Collegamentoipertestuale"/>
          </w:rPr>
          <w:t xml:space="preserve">Scuola: orientarsi nella giungla del reclutamento </w:t>
        </w:r>
      </w:hyperlink>
    </w:p>
    <w:p w:rsidR="00781CFC" w:rsidRDefault="00781CFC" w:rsidP="00781CFC">
      <w:pPr>
        <w:pStyle w:val="NormaleWeb"/>
      </w:pPr>
      <w:hyperlink r:id="rId12" w:history="1">
        <w:r>
          <w:rPr>
            <w:rStyle w:val="Collegamentoipertestuale"/>
          </w:rPr>
          <w:t xml:space="preserve">Speciale reclutamento docenti scuola secondaria </w:t>
        </w:r>
      </w:hyperlink>
    </w:p>
    <w:p w:rsidR="00781CFC" w:rsidRDefault="00781CFC" w:rsidP="00781CFC">
      <w:pPr>
        <w:pStyle w:val="NormaleWeb"/>
      </w:pPr>
      <w:hyperlink r:id="rId13" w:history="1">
        <w:r>
          <w:rPr>
            <w:rStyle w:val="Collegamentoipertestuale"/>
          </w:rPr>
          <w:t xml:space="preserve">Graduatorie di istituto ATA: prepariamoci alla presentazione delle domande </w:t>
        </w:r>
      </w:hyperlink>
    </w:p>
    <w:p w:rsidR="00781CFC" w:rsidRDefault="00781CFC" w:rsidP="00781CFC">
      <w:pPr>
        <w:pStyle w:val="NormaleWeb"/>
      </w:pPr>
      <w:hyperlink r:id="rId14" w:history="1">
        <w:r>
          <w:rPr>
            <w:rStyle w:val="Collegamentoipertestuale"/>
          </w:rPr>
          <w:t>Speciale graduatorie di istituto ATA</w:t>
        </w:r>
      </w:hyperlink>
    </w:p>
    <w:p w:rsidR="00781CFC" w:rsidRDefault="00781CFC" w:rsidP="00781CFC">
      <w:pPr>
        <w:pStyle w:val="NormaleWeb"/>
      </w:pPr>
      <w:r>
        <w:rPr>
          <w:rStyle w:val="Enfasicorsivo"/>
          <w:b/>
          <w:bCs/>
        </w:rPr>
        <w:t>Notizie scuola</w:t>
      </w:r>
    </w:p>
    <w:p w:rsidR="00781CFC" w:rsidRDefault="00781CFC" w:rsidP="00781CFC">
      <w:pPr>
        <w:pStyle w:val="NormaleWeb"/>
      </w:pPr>
      <w:hyperlink r:id="rId15" w:history="1">
        <w:r>
          <w:rPr>
            <w:rStyle w:val="Collegamentoipertestuale"/>
          </w:rPr>
          <w:t xml:space="preserve">L’attività vertenziale e i ricorsi legali della FLC CGIL </w:t>
        </w:r>
      </w:hyperlink>
    </w:p>
    <w:p w:rsidR="00781CFC" w:rsidRDefault="00781CFC" w:rsidP="00781CFC">
      <w:pPr>
        <w:pStyle w:val="NormaleWeb"/>
      </w:pPr>
      <w:hyperlink r:id="rId16" w:history="1">
        <w:r>
          <w:rPr>
            <w:rStyle w:val="Collegamentoipertestuale"/>
          </w:rPr>
          <w:t xml:space="preserve">Il CSPI si esprime su Regolamento di contabilità, esami di Stato del primo ciclo, certificazione delle competenze e Sistema Nazionale di Valutazione </w:t>
        </w:r>
      </w:hyperlink>
    </w:p>
    <w:p w:rsidR="00781CFC" w:rsidRDefault="00781CFC" w:rsidP="00781CFC">
      <w:pPr>
        <w:pStyle w:val="NormaleWeb"/>
      </w:pPr>
      <w:hyperlink r:id="rId17" w:history="1">
        <w:r>
          <w:rPr>
            <w:rStyle w:val="Collegamentoipertestuale"/>
          </w:rPr>
          <w:t xml:space="preserve">Bando di selezione per l’avvio di un progetto di semplificazione amministrativa delle scuole. Ci attendevamo un diverso modello operativo </w:t>
        </w:r>
      </w:hyperlink>
    </w:p>
    <w:p w:rsidR="00781CFC" w:rsidRDefault="00781CFC" w:rsidP="00781CFC">
      <w:pPr>
        <w:pStyle w:val="NormaleWeb"/>
      </w:pPr>
      <w:hyperlink r:id="rId18" w:history="1">
        <w:r>
          <w:rPr>
            <w:rStyle w:val="Collegamentoipertestuale"/>
          </w:rPr>
          <w:t xml:space="preserve">Valutazione dirigenti scolastici: sulla compilazione del portfolio indebite pressioni </w:t>
        </w:r>
      </w:hyperlink>
    </w:p>
    <w:p w:rsidR="00781CFC" w:rsidRDefault="00781CFC" w:rsidP="00781CFC">
      <w:pPr>
        <w:pStyle w:val="NormaleWeb"/>
      </w:pPr>
      <w:hyperlink r:id="rId19" w:history="1">
        <w:r>
          <w:rPr>
            <w:rStyle w:val="Collegamentoipertestuale"/>
          </w:rPr>
          <w:t>Formazione iniziale e tirocinio (FIT) per i docenti della scuola secondaria</w:t>
        </w:r>
      </w:hyperlink>
    </w:p>
    <w:p w:rsidR="00781CFC" w:rsidRDefault="00781CFC" w:rsidP="00781CFC">
      <w:pPr>
        <w:pStyle w:val="NormaleWeb"/>
      </w:pPr>
      <w:hyperlink r:id="rId20" w:history="1">
        <w:r>
          <w:rPr>
            <w:rStyle w:val="Collegamentoipertestuale"/>
          </w:rPr>
          <w:t xml:space="preserve">Quali sono i titoli di studio richiesti per accedere ai futuri concorsi e al FIT per i docenti della scuola secondaria </w:t>
        </w:r>
      </w:hyperlink>
    </w:p>
    <w:p w:rsidR="00781CFC" w:rsidRDefault="00781CFC" w:rsidP="00781CFC">
      <w:pPr>
        <w:pStyle w:val="NormaleWeb"/>
      </w:pPr>
      <w:hyperlink r:id="rId21" w:history="1">
        <w:r>
          <w:rPr>
            <w:rStyle w:val="Collegamentoipertestuale"/>
          </w:rPr>
          <w:t xml:space="preserve">Come acquisire (o farsi riconoscere) i 24 crediti (CFU/CFA) necessari per accedere ai futuri concorsi e al FIT </w:t>
        </w:r>
      </w:hyperlink>
    </w:p>
    <w:p w:rsidR="00781CFC" w:rsidRDefault="00781CFC" w:rsidP="00781CFC">
      <w:pPr>
        <w:pStyle w:val="NormaleWeb"/>
      </w:pPr>
      <w:hyperlink r:id="rId22" w:history="1">
        <w:r>
          <w:rPr>
            <w:rStyle w:val="Collegamentoipertestuale"/>
          </w:rPr>
          <w:t xml:space="preserve">Estero: resoconto dell'incontro del 19 settembre al MAECI su MOF 2017/2018 e destinazioni </w:t>
        </w:r>
      </w:hyperlink>
    </w:p>
    <w:p w:rsidR="00781CFC" w:rsidRDefault="00781CFC" w:rsidP="00781CFC">
      <w:pPr>
        <w:pStyle w:val="NormaleWeb"/>
      </w:pPr>
      <w:hyperlink r:id="rId23" w:history="1">
        <w:r>
          <w:rPr>
            <w:rStyle w:val="Collegamentoipertestuale"/>
          </w:rPr>
          <w:t xml:space="preserve">Nuovo sistema di reclutamento dei docenti della scuola secondaria, se ne discute a Milano il 25 settembre </w:t>
        </w:r>
      </w:hyperlink>
    </w:p>
    <w:p w:rsidR="00781CFC" w:rsidRDefault="00781CFC" w:rsidP="00781CFC">
      <w:pPr>
        <w:pStyle w:val="NormaleWeb"/>
      </w:pPr>
      <w:hyperlink r:id="rId24" w:history="1">
        <w:r>
          <w:rPr>
            <w:rStyle w:val="Collegamentoipertestuale"/>
          </w:rPr>
          <w:t xml:space="preserve">Nuovo sistema di reclutamento dei docenti della scuola secondaria, se ne discute a Torino il 29 settembre </w:t>
        </w:r>
      </w:hyperlink>
    </w:p>
    <w:p w:rsidR="00781CFC" w:rsidRDefault="00781CFC" w:rsidP="00781CFC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781CFC" w:rsidRDefault="00781CFC" w:rsidP="00781CFC">
      <w:pPr>
        <w:pStyle w:val="NormaleWeb"/>
      </w:pPr>
      <w:hyperlink r:id="rId25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2018 è l’agenda della FLC CGIL</w:t>
        </w:r>
      </w:hyperlink>
    </w:p>
    <w:p w:rsidR="00781CFC" w:rsidRDefault="00781CFC" w:rsidP="00781CFC">
      <w:pPr>
        <w:pStyle w:val="NormaleWeb"/>
      </w:pPr>
      <w:hyperlink r:id="rId26" w:history="1">
        <w:r>
          <w:rPr>
            <w:rStyle w:val="Collegamentoipertestuale"/>
          </w:rPr>
          <w:t>Scegli di esserci: iscriviti alla FLC CGIL</w:t>
        </w:r>
      </w:hyperlink>
    </w:p>
    <w:p w:rsidR="00781CFC" w:rsidRDefault="00781CFC" w:rsidP="00781CFC">
      <w:pPr>
        <w:pStyle w:val="NormaleWeb"/>
      </w:pPr>
      <w:hyperlink r:id="rId27" w:history="1">
        <w:r>
          <w:rPr>
            <w:rStyle w:val="Collegamentoipertestuale"/>
          </w:rPr>
          <w:t>Servizi assicurativi per iscritti e RSU FLC CGIL</w:t>
        </w:r>
      </w:hyperlink>
    </w:p>
    <w:p w:rsidR="00781CFC" w:rsidRDefault="00781CFC" w:rsidP="00781CFC">
      <w:pPr>
        <w:pStyle w:val="NormaleWeb"/>
      </w:pPr>
      <w:hyperlink r:id="rId28" w:history="1">
        <w:r>
          <w:rPr>
            <w:rStyle w:val="Collegamentoipertestuale"/>
          </w:rPr>
          <w:t>Feed Rss sito www.flcgil.it</w:t>
        </w:r>
      </w:hyperlink>
    </w:p>
    <w:p w:rsidR="00781CFC" w:rsidRDefault="00781CFC" w:rsidP="00781CFC">
      <w:pPr>
        <w:pStyle w:val="NormaleWeb"/>
      </w:pPr>
      <w:hyperlink r:id="rId29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781CFC" w:rsidRDefault="00781CFC" w:rsidP="00781CFC">
      <w:pPr>
        <w:pStyle w:val="NormaleWeb"/>
      </w:pPr>
      <w:r>
        <w:t xml:space="preserve">Per l’informazione quotidiana, ecco le aree del sito nazionale dedicate alle notizie di: </w:t>
      </w:r>
      <w:hyperlink r:id="rId30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2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3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4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5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6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7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8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781CFC" w:rsidRDefault="00781CFC" w:rsidP="00781CFC">
      <w:pPr>
        <w:pStyle w:val="stile1"/>
        <w:jc w:val="center"/>
      </w:pPr>
      <w:r>
        <w:t>__________________</w:t>
      </w:r>
    </w:p>
    <w:p w:rsidR="00781CFC" w:rsidRDefault="00781CFC" w:rsidP="00781CFC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9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781CFC" w:rsidRDefault="00781CFC" w:rsidP="00781CFC">
      <w:pPr>
        <w:pStyle w:val="stile1"/>
        <w:jc w:val="center"/>
      </w:pPr>
      <w:r>
        <w:t xml:space="preserve">- </w:t>
      </w:r>
      <w:hyperlink r:id="rId40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781CFC" w:rsidRDefault="00781CFC" w:rsidP="00781CFC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41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41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FC" w:rsidRDefault="00781CFC" w:rsidP="00781CFC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9525" cy="9525"/>
            <wp:effectExtent l="0" t="0" r="0" b="0"/>
            <wp:docPr id="1" name="Immagine 1" descr="http://plist.flcgil.it/ut.php?u=ac6279232f8ec789fc10108ea15955ff&amp;m=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ac6279232f8ec789fc10108ea15955ff&amp;m=15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FC" w:rsidRDefault="00781CFC">
      <w:bookmarkStart w:id="0" w:name="_GoBack"/>
      <w:bookmarkEnd w:id="0"/>
    </w:p>
    <w:p w:rsidR="00781CFC" w:rsidRDefault="00781CFC"/>
    <w:sectPr w:rsidR="00781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FC"/>
    <w:rsid w:val="00781CFC"/>
    <w:rsid w:val="00D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47E"/>
  <w15:chartTrackingRefBased/>
  <w15:docId w15:val="{DB8BB5B9-73FB-4100-8ACB-F6DED53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1C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781CF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781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1CFC"/>
    <w:rPr>
      <w:b/>
      <w:bCs/>
    </w:rPr>
  </w:style>
  <w:style w:type="character" w:styleId="Enfasicorsivo">
    <w:name w:val="Emphasis"/>
    <w:basedOn w:val="Carpredefinitoparagrafo"/>
    <w:uiPriority w:val="20"/>
    <w:qFormat/>
    <w:rsid w:val="0078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leggi-normative/documenti/note-ministeriali/nota-40591-del-22-settembre-2017-chiarimenti-graduatorie-di-istituto-personale-ata-terza-fascia.flc" TargetMode="External"/><Relationship Id="rId13" Type="http://schemas.openxmlformats.org/officeDocument/2006/relationships/hyperlink" Target="http://www.flcgil.it/scuola/precari/graduatorie-di-istituto-ata-prepariamoci-alla-presentazione-delle-domande-scheda-sintetica.flc" TargetMode="External"/><Relationship Id="rId18" Type="http://schemas.openxmlformats.org/officeDocument/2006/relationships/hyperlink" Target="http://www.flcgil.it/scuola/dirigenti/valutazione-dirigenti-scolastici-sulla-compilazione-del-portfolio-indebite-pressioni.flc" TargetMode="External"/><Relationship Id="rId26" Type="http://schemas.openxmlformats.org/officeDocument/2006/relationships/hyperlink" Target="http://www.flcgil.it/sindacato/iscriviti.flc" TargetMode="External"/><Relationship Id="rId39" Type="http://schemas.openxmlformats.org/officeDocument/2006/relationships/hyperlink" Target="http://plist.flcgil.it/?p=unsubscribe&amp;uid=ac6279232f8ec789fc10108ea15955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precari/come-acquisire-o-farsi-riconoscere-i-24-crediti-cfu-cfa-necessari-per-accedere-ai-futuri-concorsi-e-al-fit.flc" TargetMode="External"/><Relationship Id="rId34" Type="http://schemas.openxmlformats.org/officeDocument/2006/relationships/hyperlink" Target="http://www.flcgil.it/scuola/formazione-professionale/" TargetMode="External"/><Relationship Id="rId42" Type="http://schemas.openxmlformats.org/officeDocument/2006/relationships/image" Target="media/image1.png"/><Relationship Id="rId7" Type="http://schemas.openxmlformats.org/officeDocument/2006/relationships/hyperlink" Target="http://www.flcgil.it/scuola/ata/problematiche-del-personale-ata-poste-le-premesse-per-sboccare-la-situazione-formalizzati-gli-impegni-del-miur.flc" TargetMode="External"/><Relationship Id="rId12" Type="http://schemas.openxmlformats.org/officeDocument/2006/relationships/hyperlink" Target="http://www.flcgil.it/speciali/reclutamento-dei-docenti-della-scuola-secondaria.flc" TargetMode="External"/><Relationship Id="rId17" Type="http://schemas.openxmlformats.org/officeDocument/2006/relationships/hyperlink" Target="http://www.flcgil.it/scuola/dirigenti/bando-di-selezione-per-l-avvio-di-un-progetto-di-semplificazione-amministrativa-delle-scuole-ci-attendevamo-un-diverso-modello-operativo.flc" TargetMode="External"/><Relationship Id="rId25" Type="http://schemas.openxmlformats.org/officeDocument/2006/relationships/hyperlink" Target="http://www.flcgil.it/attualita/conoscenda-2018-e-l-agenda-della-flc-cgil.flc" TargetMode="External"/><Relationship Id="rId33" Type="http://schemas.openxmlformats.org/officeDocument/2006/relationships/hyperlink" Target="http://www.flcgil.it/ricerca/" TargetMode="External"/><Relationship Id="rId38" Type="http://schemas.openxmlformats.org/officeDocument/2006/relationships/hyperlink" Target="https://www.youtube.com/user/sindacatoflcgi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il-cspi-si-esprime-su-regolamento-di-contabilita-esami-di-stato-del-primo-ciclo-certificazione-delle-competenze-e-sistema-nazionale-di-valutazione.flc" TargetMode="External"/><Relationship Id="rId20" Type="http://schemas.openxmlformats.org/officeDocument/2006/relationships/hyperlink" Target="http://www.flcgil.it/scuola/precari/quali-sono-i-titoli-di-studio-richiesti-per-accedere-ai-futuri-concorsi-e-la-fit-per-i-docenti-della-scuola-secondaria.flc" TargetMode="External"/><Relationship Id="rId29" Type="http://schemas.openxmlformats.org/officeDocument/2006/relationships/hyperlink" Target="http://servizi.flcgil.it/" TargetMode="External"/><Relationship Id="rId41" Type="http://schemas.openxmlformats.org/officeDocument/2006/relationships/hyperlink" Target="http://www.phplist.com/poweredby?utm_source=pl3.0.6&amp;utm_medium=poweredhostedimg&amp;utm_campaign=php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municati-stampa/flc/supplenze-personale-ata-la-flc-cgil-dice-basta-si-va-verso-lo-stato-di-agitazione.flc" TargetMode="External"/><Relationship Id="rId11" Type="http://schemas.openxmlformats.org/officeDocument/2006/relationships/hyperlink" Target="http://www.flcgil.it/attualita/video/scuola-orientarsi-nella-giungla-del-reclutamento.flc" TargetMode="External"/><Relationship Id="rId24" Type="http://schemas.openxmlformats.org/officeDocument/2006/relationships/hyperlink" Target="http://www.flcgil.it/regioni/piemonte/torino/nuovo-sistema-di-reclutamento-dei-docenti-della-scuola-secondaria-se-ne-discute-a-torino-il-29-settembre-2017.flc" TargetMode="External"/><Relationship Id="rId32" Type="http://schemas.openxmlformats.org/officeDocument/2006/relationships/hyperlink" Target="http://www.flcgil.it/universita/" TargetMode="External"/><Relationship Id="rId37" Type="http://schemas.openxmlformats.org/officeDocument/2006/relationships/hyperlink" Target="https://twitter.com/flccgil" TargetMode="External"/><Relationship Id="rId40" Type="http://schemas.openxmlformats.org/officeDocument/2006/relationships/hyperlink" Target="http://www.flcgil.it/sindacato/privacy.fl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lcgil.it/scuola/ata/sbloccata-la-giornata-di-lotta-della-flc-cgil-gli-impegni-della-ministra-fedeli-sul-personale-ata.flc" TargetMode="External"/><Relationship Id="rId15" Type="http://schemas.openxmlformats.org/officeDocument/2006/relationships/hyperlink" Target="http://www.flcgil.it/attualita/sindacato/l-attivita-vertenziale-e-i-ricorsi-legali-della-flc-cgil.flc" TargetMode="External"/><Relationship Id="rId23" Type="http://schemas.openxmlformats.org/officeDocument/2006/relationships/hyperlink" Target="http://www.flcgil.it/regioni/lombardia/milano/nuovo-sistema-di-reclutamento-dei-docenti-della-scuola-secondaria-se-ne-discute-a-milano-il-25-settembre.flc" TargetMode="External"/><Relationship Id="rId28" Type="http://schemas.openxmlformats.org/officeDocument/2006/relationships/hyperlink" Target="http://www.flcgil.it/sindacato/feed-rss-sito-www-flcgil-it.flc" TargetMode="External"/><Relationship Id="rId36" Type="http://schemas.openxmlformats.org/officeDocument/2006/relationships/hyperlink" Target="https://plus.google.com/106565478380527476442" TargetMode="External"/><Relationship Id="rId10" Type="http://schemas.openxmlformats.org/officeDocument/2006/relationships/hyperlink" Target="http://www.flcgil.it/scuola/con-la-pubblicazione-del-regolamento-si-avvia-finalmente-il-concorso-per-dirigenti-scolastici.flc" TargetMode="External"/><Relationship Id="rId19" Type="http://schemas.openxmlformats.org/officeDocument/2006/relationships/hyperlink" Target="http://www.flcgil.it/scuola/precari/formazione-iniziale-e-tirocinio-fit-per-i-docenti-della-scuola-secondaria.flc" TargetMode="External"/><Relationship Id="rId31" Type="http://schemas.openxmlformats.org/officeDocument/2006/relationships/hyperlink" Target="http://www.flcgil.it/scuola/scuola-non-statale/" TargetMode="External"/><Relationship Id="rId44" Type="http://schemas.openxmlformats.org/officeDocument/2006/relationships/image" Target="media/image2.png"/><Relationship Id="rId4" Type="http://schemas.openxmlformats.org/officeDocument/2006/relationships/hyperlink" Target="http://www.flcgil.it/sindacato/documenti/scuola/verbale-incontro-ata-al-gabinetto-del-22-settembre-2017.flc" TargetMode="External"/><Relationship Id="rId9" Type="http://schemas.openxmlformats.org/officeDocument/2006/relationships/hyperlink" Target="http://www.flcgil.it/scuola/ata/problematiche-del-personale-ata-poste-le-premesse-per-sboccare-la-situazione-formalizzati-gli-impegni-del-miur.flc" TargetMode="External"/><Relationship Id="rId14" Type="http://schemas.openxmlformats.org/officeDocument/2006/relationships/hyperlink" Target="http://www.flcgil.it/speciali/graduatorie_di_istituto_ata/anno-2017-2020.flc" TargetMode="External"/><Relationship Id="rId22" Type="http://schemas.openxmlformats.org/officeDocument/2006/relationships/hyperlink" Target="http://www.flcgil.it/scuola/scuole-italiane-estero/estero-resoconto-dell-incontro-del-19-settembre-al-maeci-su-mof-2017-2018-e-destinazioni.flc" TargetMode="External"/><Relationship Id="rId27" Type="http://schemas.openxmlformats.org/officeDocument/2006/relationships/hyperlink" Target="http://www.flcgil.it/sindacato/servizi-agli-iscritti/servizi-assicurativi-per-iscritti-e-rsu-flc-cgil.flc" TargetMode="External"/><Relationship Id="rId30" Type="http://schemas.openxmlformats.org/officeDocument/2006/relationships/hyperlink" Target="http://www.flcgil.it/scuola/" TargetMode="External"/><Relationship Id="rId35" Type="http://schemas.openxmlformats.org/officeDocument/2006/relationships/hyperlink" Target="https://www.facebook.com/flccgilfanpage/" TargetMode="External"/><Relationship Id="rId43" Type="http://schemas.openxmlformats.org/officeDocument/2006/relationships/image" Target="cid:b31c46e873d94b998bd0270be4ec2b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2017-10-10T07:03:00Z</dcterms:created>
  <dcterms:modified xsi:type="dcterms:W3CDTF">2017-10-10T07:04:00Z</dcterms:modified>
</cp:coreProperties>
</file>